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20"/>
        <w:gridCol w:w="900"/>
        <w:tblGridChange w:id="0">
          <w:tblGrid>
            <w:gridCol w:w="3060"/>
            <w:gridCol w:w="1395"/>
            <w:gridCol w:w="2220"/>
            <w:gridCol w:w="1800"/>
            <w:gridCol w:w="1320"/>
            <w:gridCol w:w="90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18"/>
                <w:szCs w:val="18"/>
                <w:rtl w:val="0"/>
              </w:rPr>
              <w:t xml:space="preserve">10864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GAVILANES CATAÑO MANUEL CAMILO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1144107863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42B #45-30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Camilo.2499.gavilanes@gmail.com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3176919800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 CUOTA 03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4162.010.26.1.4787-2025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3500251202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4500391411</w:t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i8sDvpD2A3pY+lw4kaRgiwf9WQ==">CgMxLjA4AHIhMTRjTXQ4M2JtbVJCV2xuay1KYllMTzZ6dzBPa1gzUEI5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2025-11-22T03:33:00Z</dcterms:created>
</cp:coreProperties>
</file>